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1</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1815FAA3">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当事人：江门市战牛科技有限公司</w:t>
      </w:r>
    </w:p>
    <w:p w14:paraId="547505AE">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统一社会信用代码：91440703MA55WWE793</w:t>
      </w:r>
    </w:p>
    <w:p w14:paraId="62D6F335">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rPr>
      </w:pPr>
      <w:r>
        <w:rPr>
          <w:rFonts w:hint="eastAsia" w:ascii="仿宋_GB2312" w:eastAsia="仿宋_GB2312"/>
          <w:sz w:val="32"/>
          <w:szCs w:val="32"/>
          <w:lang w:val="en-US" w:eastAsia="zh-CN"/>
        </w:rPr>
        <w:t>法定代表人：刘梓铭</w:t>
      </w:r>
    </w:p>
    <w:p w14:paraId="333279F9">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地址：江门市蓬江区棠下镇富棠三路6号1幢第二层</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19</w:t>
      </w:r>
      <w:r>
        <w:rPr>
          <w:rFonts w:hint="eastAsia" w:ascii="仿宋_GB2312" w:eastAsia="仿宋_GB2312"/>
          <w:sz w:val="32"/>
          <w:szCs w:val="32"/>
        </w:rPr>
        <w:t>日，我局执法人员对你单位进行检查，发现你单位存在以下环境违法行为：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根据你单位取得的</w:t>
      </w:r>
      <w:r>
        <w:rPr>
          <w:rFonts w:hint="eastAsia" w:ascii="仿宋_GB2312" w:eastAsia="仿宋_GB2312"/>
          <w:sz w:val="32"/>
          <w:szCs w:val="32"/>
          <w:lang w:val="en-US" w:eastAsia="zh-CN"/>
        </w:rPr>
        <w:t>《关于江门市战牛科技有限公司年产气弹枪塑料配件60万套、气弹枪金属配件30万套新建项目环境影响报告表的批复》（江蓬环审〔2021〕207号）、《排污许可证》（编号：91440703MA55WWE793001Q）和验收形成的《检测报告》（报告编号：ZSCH220106023）以及我局检查过程中的调查询问笔录内容显示，你单位塑料制品项目生产排放的主要污染物为非甲烷总烃，你单位有色金属铸造项目生产排放的主要污染物为非甲烷总烃及颗粒物。现场检查期间你单位注塑、压铸工序均正在生产，但注塑工序配套的二级活性炭吸附废气治理设施未开启运行、压铸工序配套的“水喷淋+二级活性炭吸附”废气治理设施未开启运行，产生的废气不经治理设施直接</w:t>
      </w:r>
      <w:r>
        <w:rPr>
          <w:rFonts w:hint="eastAsia" w:ascii="仿宋_GB2312" w:hAnsi="仿宋" w:eastAsia="仿宋_GB2312" w:cs="Times New Roman"/>
          <w:snapToGrid/>
          <w:kern w:val="2"/>
          <w:sz w:val="32"/>
          <w:szCs w:val="32"/>
          <w:lang w:val="en-US" w:eastAsia="zh-CN"/>
        </w:rPr>
        <w:t>向外环境排放</w:t>
      </w:r>
      <w:r>
        <w:rPr>
          <w:rFonts w:hint="eastAsia" w:ascii="仿宋_GB2312" w:eastAsia="仿宋_GB2312"/>
          <w:sz w:val="32"/>
          <w:szCs w:val="32"/>
          <w:lang w:val="en-US" w:eastAsia="zh-CN"/>
        </w:rPr>
        <w:t>。综上，你单位塑料制品及有色金属铸造项目产生的生产废气（主要为非甲烷总烃、颗粒物）通过不正常运行防治污染设施等逃避监管的方式排放到外环境。</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63E424B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1.202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2</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19日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0522453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default" w:ascii="仿宋_GB2312" w:eastAsia="仿宋_GB2312"/>
          <w:sz w:val="32"/>
          <w:szCs w:val="32"/>
          <w:lang w:val="en-US" w:eastAsia="zh-CN"/>
        </w:rPr>
        <w:t>2.202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2</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19日江门市生态环境局执法人员对现场负责人黄冰莹进行询问所作的《江门市生态环境局调查询问笔录》。</w:t>
      </w:r>
    </w:p>
    <w:p w14:paraId="43F936B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2</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19日</w:t>
      </w:r>
      <w:r>
        <w:rPr>
          <w:rFonts w:hint="default" w:ascii="仿宋_GB2312" w:eastAsia="仿宋_GB2312"/>
          <w:sz w:val="32"/>
          <w:szCs w:val="32"/>
          <w:lang w:val="en-US" w:eastAsia="zh-CN"/>
        </w:rPr>
        <w:t>江门市生态环境局执法人员现场检查时所拍摄的视频资料和照片资料。</w:t>
      </w:r>
    </w:p>
    <w:p w14:paraId="0A2CEE1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你单位主体信息及</w:t>
      </w:r>
      <w:r>
        <w:rPr>
          <w:rFonts w:hint="default" w:ascii="仿宋_GB2312" w:eastAsia="仿宋_GB2312"/>
          <w:sz w:val="32"/>
          <w:szCs w:val="32"/>
          <w:lang w:val="en-US" w:eastAsia="zh-CN"/>
        </w:rPr>
        <w:t>现场检查时你单位</w:t>
      </w:r>
      <w:r>
        <w:rPr>
          <w:rFonts w:hint="eastAsia" w:ascii="仿宋_GB2312" w:eastAsia="仿宋_GB2312"/>
          <w:sz w:val="32"/>
          <w:szCs w:val="32"/>
          <w:lang w:val="en-US" w:eastAsia="zh-CN"/>
        </w:rPr>
        <w:t>塑料制品及有色金属铸造项目产生的生产废气（主要为非甲烷总烃、颗粒物）通过不正常运行防治污染设施等逃避监管的方式排放到外环境</w:t>
      </w:r>
      <w:r>
        <w:rPr>
          <w:rFonts w:hint="default" w:ascii="仿宋_GB2312" w:eastAsia="仿宋_GB2312"/>
          <w:sz w:val="32"/>
          <w:szCs w:val="32"/>
          <w:lang w:val="en-US" w:eastAsia="zh-CN"/>
        </w:rPr>
        <w:t>。</w:t>
      </w:r>
    </w:p>
    <w:p w14:paraId="03A5B7A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4.2025年2月19日江门市生态环境局执法人员调取的《关于江门市战牛科技有限公司年产气弹枪塑料配件60万套、气弹枪金属配件30万套新建项目环境影响报告表的批复》（江蓬环审〔2021〕207号）、《排污许可证》（编号：91440703MA55WWE793001Q），《检测报告》（报告编号：ZSCH220106023）。</w:t>
      </w:r>
    </w:p>
    <w:p w14:paraId="48FA312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4</w:t>
      </w:r>
      <w:r>
        <w:rPr>
          <w:rFonts w:hint="default" w:ascii="仿宋_GB2312" w:eastAsia="仿宋_GB2312"/>
          <w:sz w:val="32"/>
          <w:szCs w:val="32"/>
          <w:lang w:val="en-US" w:eastAsia="zh-CN"/>
        </w:rPr>
        <w:t>证明你单位</w:t>
      </w:r>
      <w:r>
        <w:rPr>
          <w:rFonts w:hint="eastAsia" w:ascii="仿宋_GB2312" w:eastAsia="仿宋_GB2312"/>
          <w:sz w:val="32"/>
          <w:szCs w:val="32"/>
          <w:lang w:val="en-US" w:eastAsia="zh-CN"/>
        </w:rPr>
        <w:t>塑料制品及有色金属铸造项目生产排放的主要大气污染物为非甲烷总烃、颗粒物</w:t>
      </w:r>
      <w:r>
        <w:rPr>
          <w:rFonts w:hint="default" w:ascii="仿宋_GB2312" w:eastAsia="仿宋_GB2312"/>
          <w:sz w:val="32"/>
          <w:szCs w:val="32"/>
          <w:lang w:val="en-US" w:eastAsia="zh-CN"/>
        </w:rPr>
        <w:t>。</w:t>
      </w:r>
    </w:p>
    <w:p w14:paraId="253BBD4A">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5.2025年2月19日江门市战牛科技有限公司提供的《授权委托书》。</w:t>
      </w:r>
    </w:p>
    <w:p w14:paraId="1775BDEE">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证据5证明你单位已授权黄X莹（身份证号码：44052XXXXXXX130100）配合调查并签署执法文书及要求确认的证据材料。</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4B4E4C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24</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24</w:t>
      </w:r>
      <w:r>
        <w:rPr>
          <w:rFonts w:hint="eastAsia" w:ascii="仿宋_GB2312" w:eastAsia="仿宋_GB2312"/>
          <w:sz w:val="32"/>
          <w:szCs w:val="32"/>
        </w:rPr>
        <w:t>日</w:t>
      </w:r>
      <w:r>
        <w:rPr>
          <w:rFonts w:hint="eastAsia" w:ascii="仿宋_GB2312" w:eastAsia="仿宋_GB2312"/>
          <w:sz w:val="32"/>
          <w:szCs w:val="32"/>
          <w:lang w:val="en-US" w:eastAsia="zh-CN"/>
        </w:rPr>
        <w:t>起至2025年3月25日止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林先生</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960</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3D68C6B4">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6F9BE7CC">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eastAsia" w:ascii="仿宋_GB2312" w:hAnsi="仿宋_GB2312" w:eastAsia="仿宋_GB2312" w:cs="仿宋_GB2312"/>
          <w:sz w:val="32"/>
          <w:szCs w:val="32"/>
          <w:lang w:val="en-US" w:eastAsia="zh-CN"/>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p>
    <w:p w14:paraId="253861AA">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60494298">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39F84E5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C03563C">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B2E7CDA">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B7552A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2A078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2B1550F">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A067BF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01712BB">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385915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9E029E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EB7119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387925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03B734D">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35BBA7AA">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当事人：江门市战牛科技有限公司</w:t>
      </w:r>
    </w:p>
    <w:p w14:paraId="48E79776">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统一社会信用代码：91440703MA55WWE793</w:t>
      </w:r>
    </w:p>
    <w:p w14:paraId="1886A079">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法定代表人：刘梓铭</w:t>
      </w:r>
    </w:p>
    <w:p w14:paraId="3C3BABF8">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地址：江门市蓬江区棠下镇富棠三路6号1幢第二层</w:t>
      </w:r>
    </w:p>
    <w:p w14:paraId="71885B8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pStyle w:val="2"/>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注塑机</w:t>
            </w: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r>
              <w:rPr>
                <w:rFonts w:hint="eastAsia"/>
                <w:lang w:eastAsia="zh-CN"/>
              </w:rPr>
              <w:t>压铸机</w:t>
            </w: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bookmarkStart w:id="0" w:name="_GoBack"/>
            <w:bookmarkEnd w:id="0"/>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r w14:paraId="5E58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8664C38">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EAFC884">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7B06C35">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2D713C0">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365EBDD">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57575A7">
            <w:pPr>
              <w:adjustRightInd w:val="0"/>
              <w:snapToGrid w:val="0"/>
              <w:jc w:val="center"/>
              <w:rPr>
                <w:rFonts w:hint="eastAsia" w:ascii="仿宋_GB2312" w:hAnsi="仿宋_GB2312" w:eastAsia="仿宋_GB2312" w:cs="仿宋_GB2312"/>
                <w:sz w:val="32"/>
                <w:szCs w:val="32"/>
              </w:rPr>
            </w:pPr>
          </w:p>
        </w:tc>
      </w:tr>
      <w:tr w14:paraId="3143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E4D8A06">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065A2B0F">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46B5262">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F1DFF1B">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5EEF5EB">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01375DD2">
            <w:pPr>
              <w:adjustRightInd w:val="0"/>
              <w:snapToGrid w:val="0"/>
              <w:jc w:val="center"/>
              <w:rPr>
                <w:rFonts w:hint="eastAsia" w:ascii="仿宋_GB2312" w:hAnsi="仿宋_GB2312" w:eastAsia="仿宋_GB2312" w:cs="仿宋_GB2312"/>
                <w:sz w:val="32"/>
                <w:szCs w:val="32"/>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687098C"/>
    <w:rsid w:val="07083289"/>
    <w:rsid w:val="072A3039"/>
    <w:rsid w:val="093F51A4"/>
    <w:rsid w:val="0B776C54"/>
    <w:rsid w:val="0EF80AE4"/>
    <w:rsid w:val="0F546485"/>
    <w:rsid w:val="1292643A"/>
    <w:rsid w:val="18BC5B0D"/>
    <w:rsid w:val="19602B2B"/>
    <w:rsid w:val="1BB6138F"/>
    <w:rsid w:val="1C876FA1"/>
    <w:rsid w:val="1D5C75F4"/>
    <w:rsid w:val="1E702F4D"/>
    <w:rsid w:val="1F3522F8"/>
    <w:rsid w:val="1FC6270C"/>
    <w:rsid w:val="21E37712"/>
    <w:rsid w:val="25466EF6"/>
    <w:rsid w:val="28053705"/>
    <w:rsid w:val="28A91D04"/>
    <w:rsid w:val="28D15E0E"/>
    <w:rsid w:val="2AD02FF7"/>
    <w:rsid w:val="2D1F1DE5"/>
    <w:rsid w:val="2E6548DD"/>
    <w:rsid w:val="2E9A158B"/>
    <w:rsid w:val="2ED1269F"/>
    <w:rsid w:val="328A04E3"/>
    <w:rsid w:val="33EA5EBF"/>
    <w:rsid w:val="363F1045"/>
    <w:rsid w:val="3653439F"/>
    <w:rsid w:val="373844F7"/>
    <w:rsid w:val="39A3325C"/>
    <w:rsid w:val="3AE10222"/>
    <w:rsid w:val="3AEF11C5"/>
    <w:rsid w:val="3C9545C5"/>
    <w:rsid w:val="3E000321"/>
    <w:rsid w:val="3ED629F6"/>
    <w:rsid w:val="3F347DC3"/>
    <w:rsid w:val="406B5890"/>
    <w:rsid w:val="411B6707"/>
    <w:rsid w:val="423D1846"/>
    <w:rsid w:val="430E219D"/>
    <w:rsid w:val="45BD6CD8"/>
    <w:rsid w:val="45E71A2E"/>
    <w:rsid w:val="4AF365DD"/>
    <w:rsid w:val="4B017A78"/>
    <w:rsid w:val="51732E0C"/>
    <w:rsid w:val="51C013F6"/>
    <w:rsid w:val="51FC2007"/>
    <w:rsid w:val="53083527"/>
    <w:rsid w:val="54835DDC"/>
    <w:rsid w:val="55FF0010"/>
    <w:rsid w:val="5C1B73D1"/>
    <w:rsid w:val="5C5557D1"/>
    <w:rsid w:val="5DB72B7F"/>
    <w:rsid w:val="608851B5"/>
    <w:rsid w:val="62CE26D5"/>
    <w:rsid w:val="6351173E"/>
    <w:rsid w:val="639008B1"/>
    <w:rsid w:val="63C50706"/>
    <w:rsid w:val="6586178F"/>
    <w:rsid w:val="689B4E85"/>
    <w:rsid w:val="69AB2DA8"/>
    <w:rsid w:val="6A261389"/>
    <w:rsid w:val="6B2C4D44"/>
    <w:rsid w:val="6BBB40F8"/>
    <w:rsid w:val="6D881C8E"/>
    <w:rsid w:val="6FB23BA0"/>
    <w:rsid w:val="6FB27214"/>
    <w:rsid w:val="70207B89"/>
    <w:rsid w:val="735663EA"/>
    <w:rsid w:val="74C7677D"/>
    <w:rsid w:val="754F1411"/>
    <w:rsid w:val="78E46EC4"/>
    <w:rsid w:val="79F843E6"/>
    <w:rsid w:val="7A255CDA"/>
    <w:rsid w:val="7CAF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2149</Words>
  <Characters>2546</Characters>
  <Lines>9</Lines>
  <Paragraphs>2</Paragraphs>
  <TotalTime>2</TotalTime>
  <ScaleCrop>false</ScaleCrop>
  <LinksUpToDate>false</LinksUpToDate>
  <CharactersWithSpaces>2659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2024-06-25T07:22:00Z</cp:lastPrinted>
  <dcterms:modified xsi:type="dcterms:W3CDTF">2025-02-26T08:58:42Z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eyJoZGlkIjoiMDY0ZTQxMGVlNzJhOWYyYTI4MmViYmVkMzAzZDc0OGEifQ==</vt:lpwstr>
  </property>
</Properties>
</file>